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3C9" w:rsidRDefault="000B23C9" w:rsidP="000B23C9">
      <w:pPr>
        <w:pStyle w:val="root-block-node"/>
        <w:spacing w:line="480" w:lineRule="auto"/>
        <w:ind w:firstLine="720"/>
        <w:jc w:val="center"/>
        <w:rPr>
          <w:rStyle w:val="Strong"/>
        </w:rPr>
      </w:pPr>
    </w:p>
    <w:p w:rsidR="000B23C9" w:rsidRPr="000B23C9" w:rsidRDefault="000B23C9" w:rsidP="000B23C9">
      <w:pPr>
        <w:pStyle w:val="root-block-node"/>
        <w:spacing w:line="480" w:lineRule="auto"/>
        <w:ind w:firstLine="720"/>
        <w:jc w:val="center"/>
        <w:rPr>
          <w:rStyle w:val="Strong"/>
          <w:b w:val="0"/>
        </w:rPr>
      </w:pPr>
      <w:r w:rsidRPr="000B23C9">
        <w:rPr>
          <w:rStyle w:val="Strong"/>
          <w:b w:val="0"/>
        </w:rPr>
        <w:t xml:space="preserve">Blood Pressure </w:t>
      </w:r>
    </w:p>
    <w:p w:rsidR="000B23C9" w:rsidRPr="000B23C9" w:rsidRDefault="000B23C9" w:rsidP="000B23C9">
      <w:pPr>
        <w:pStyle w:val="root-block-node"/>
        <w:spacing w:line="480" w:lineRule="auto"/>
        <w:ind w:firstLine="720"/>
        <w:jc w:val="center"/>
        <w:rPr>
          <w:rStyle w:val="Strong"/>
          <w:b w:val="0"/>
        </w:rPr>
      </w:pPr>
      <w:r w:rsidRPr="000B23C9">
        <w:rPr>
          <w:rStyle w:val="Strong"/>
          <w:b w:val="0"/>
        </w:rPr>
        <w:t>Name</w:t>
      </w:r>
    </w:p>
    <w:p w:rsidR="000B23C9" w:rsidRPr="000B23C9" w:rsidRDefault="000B23C9" w:rsidP="000B23C9">
      <w:pPr>
        <w:pStyle w:val="root-block-node"/>
        <w:spacing w:line="480" w:lineRule="auto"/>
        <w:ind w:firstLine="720"/>
        <w:jc w:val="center"/>
        <w:rPr>
          <w:rStyle w:val="Strong"/>
          <w:b w:val="0"/>
        </w:rPr>
      </w:pPr>
      <w:r w:rsidRPr="000B23C9">
        <w:rPr>
          <w:rStyle w:val="Strong"/>
          <w:b w:val="0"/>
        </w:rPr>
        <w:t>Institutional Affiliation</w:t>
      </w:r>
    </w:p>
    <w:p w:rsidR="000B23C9" w:rsidRPr="000B23C9" w:rsidRDefault="000B23C9" w:rsidP="000B23C9">
      <w:pPr>
        <w:pStyle w:val="root-block-node"/>
        <w:spacing w:line="480" w:lineRule="auto"/>
        <w:ind w:firstLine="720"/>
        <w:jc w:val="center"/>
        <w:rPr>
          <w:rStyle w:val="Strong"/>
          <w:b w:val="0"/>
        </w:rPr>
      </w:pPr>
      <w:r w:rsidRPr="000B23C9">
        <w:rPr>
          <w:rStyle w:val="Strong"/>
          <w:b w:val="0"/>
        </w:rPr>
        <w:t>Course</w:t>
      </w:r>
    </w:p>
    <w:p w:rsidR="000B23C9" w:rsidRPr="000B23C9" w:rsidRDefault="000B23C9" w:rsidP="000B23C9">
      <w:pPr>
        <w:pStyle w:val="root-block-node"/>
        <w:spacing w:line="480" w:lineRule="auto"/>
        <w:ind w:firstLine="720"/>
        <w:jc w:val="center"/>
        <w:rPr>
          <w:rStyle w:val="Strong"/>
          <w:b w:val="0"/>
        </w:rPr>
      </w:pPr>
      <w:r w:rsidRPr="000B23C9">
        <w:rPr>
          <w:rStyle w:val="Strong"/>
          <w:b w:val="0"/>
        </w:rPr>
        <w:t>Date</w:t>
      </w: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pPr>
      <w:r>
        <w:rPr>
          <w:rStyle w:val="Strong"/>
        </w:rPr>
        <w:lastRenderedPageBreak/>
        <w:t>Question No. 1</w:t>
      </w:r>
    </w:p>
    <w:p w:rsidR="000B23C9" w:rsidRDefault="000B23C9" w:rsidP="000B23C9">
      <w:pPr>
        <w:pStyle w:val="root-block-node"/>
        <w:spacing w:line="480" w:lineRule="auto"/>
        <w:ind w:firstLine="720"/>
        <w:jc w:val="center"/>
      </w:pPr>
      <w:r>
        <w:rPr>
          <w:rStyle w:val="Strong"/>
        </w:rPr>
        <w:t>Factors that Increase</w:t>
      </w:r>
    </w:p>
    <w:p w:rsidR="000B23C9" w:rsidRDefault="000B23C9" w:rsidP="000B23C9">
      <w:pPr>
        <w:pStyle w:val="root-block-node"/>
        <w:spacing w:line="480" w:lineRule="auto"/>
        <w:ind w:firstLine="720"/>
      </w:pPr>
      <w:r>
        <w:rPr>
          <w:rStyle w:val="Strong"/>
        </w:rPr>
        <w:t>Essential hypertension (salt)</w:t>
      </w:r>
    </w:p>
    <w:p w:rsidR="000B23C9" w:rsidRDefault="000B23C9" w:rsidP="000B23C9">
      <w:pPr>
        <w:pStyle w:val="root-block-node"/>
        <w:spacing w:line="480" w:lineRule="auto"/>
        <w:ind w:firstLine="720"/>
      </w:pPr>
      <w:r>
        <w:t>This is the most common cause of an increase in blood pressure, and in most cases, the underlying causes are difficult to identify (Musini, 2009</w:t>
      </w:r>
      <w:r>
        <w:t>). Essential</w:t>
      </w:r>
      <w:r>
        <w:t xml:space="preserve"> hypertension is considered to be mysterious, but it is connected to various risk factors. This is highly influenced by lifestyle and diet, especially when it comes to the link between salt and the increase in blood pressure. Individuals from the northern islands of Japan tend to use more salt per capita compared to other individuals globally, and this has led to an increase in the incidence of essential hypertension.</w:t>
      </w:r>
    </w:p>
    <w:p w:rsidR="000B23C9" w:rsidRDefault="000B23C9" w:rsidP="000B23C9">
      <w:pPr>
        <w:pStyle w:val="root-block-node"/>
        <w:spacing w:line="480" w:lineRule="auto"/>
        <w:ind w:firstLine="720"/>
      </w:pPr>
      <w:r>
        <w:t>Individuals suffering from an increase in blood pressure are considered to be salt sensitive, and this means that anything that exceeds the minimum bodily need when it comes to salt is too much for their health.</w:t>
      </w:r>
    </w:p>
    <w:p w:rsidR="000B23C9" w:rsidRDefault="000B23C9" w:rsidP="000B23C9">
      <w:pPr>
        <w:pStyle w:val="root-block-node"/>
        <w:spacing w:line="480" w:lineRule="auto"/>
        <w:ind w:firstLine="720"/>
      </w:pPr>
      <w:r>
        <w:rPr>
          <w:rStyle w:val="Strong"/>
        </w:rPr>
        <w:t>Secondary hypertension (kidney disease)</w:t>
      </w:r>
    </w:p>
    <w:p w:rsidR="000B23C9" w:rsidRDefault="000B23C9" w:rsidP="000B23C9">
      <w:pPr>
        <w:pStyle w:val="root-block-node"/>
        <w:spacing w:line="480" w:lineRule="auto"/>
        <w:ind w:firstLine="720"/>
      </w:pPr>
      <w:r>
        <w:t>Some causes of increases in blood pressure can be identified and these factors are considered secondary hypertension. One of the most common factors at this level is kidney disease. This is because an increase in blood pressure can be caused by tumors and other abnormalities that lead the adrenal glands to remove the excess amounts of hormones that cause the increase in blood pressure.</w:t>
      </w:r>
    </w:p>
    <w:p w:rsidR="000B23C9" w:rsidRDefault="000B23C9" w:rsidP="000B23C9">
      <w:pPr>
        <w:pStyle w:val="root-block-node"/>
        <w:spacing w:line="480" w:lineRule="auto"/>
        <w:ind w:firstLine="720"/>
        <w:jc w:val="center"/>
        <w:rPr>
          <w:rStyle w:val="Strong"/>
        </w:rPr>
      </w:pPr>
    </w:p>
    <w:p w:rsidR="000B23C9" w:rsidRDefault="000B23C9" w:rsidP="000B23C9">
      <w:pPr>
        <w:pStyle w:val="root-block-node"/>
        <w:spacing w:line="480" w:lineRule="auto"/>
        <w:ind w:firstLine="720"/>
        <w:jc w:val="center"/>
      </w:pPr>
      <w:r>
        <w:rPr>
          <w:rStyle w:val="Strong"/>
        </w:rPr>
        <w:lastRenderedPageBreak/>
        <w:t>Factors that lower</w:t>
      </w:r>
    </w:p>
    <w:p w:rsidR="000B23C9" w:rsidRDefault="000B23C9" w:rsidP="000B23C9">
      <w:pPr>
        <w:pStyle w:val="root-block-node"/>
        <w:spacing w:line="480" w:lineRule="auto"/>
        <w:ind w:firstLine="720"/>
      </w:pPr>
      <w:r>
        <w:rPr>
          <w:rStyle w:val="Strong"/>
        </w:rPr>
        <w:t>Increase activity and exercise.</w:t>
      </w:r>
    </w:p>
    <w:p w:rsidR="000B23C9" w:rsidRDefault="000B23C9" w:rsidP="000B23C9">
      <w:pPr>
        <w:pStyle w:val="root-block-node"/>
        <w:spacing w:line="480" w:lineRule="auto"/>
        <w:ind w:firstLine="720"/>
      </w:pPr>
      <w:r>
        <w:t>The study done by (Ramos et al., 2018) shows that resistance and aerobics exercises are essential in lowering the blood pressure because through a regular increase of the breathing and heart rates can allow the heart to get strong and can be able to pump blood using less effort. This is essential because it puts less pressure on the arteries and at the end will lower blood pressure.</w:t>
      </w:r>
    </w:p>
    <w:p w:rsidR="000B23C9" w:rsidRDefault="000B23C9" w:rsidP="000B23C9">
      <w:pPr>
        <w:pStyle w:val="root-block-node"/>
        <w:spacing w:line="480" w:lineRule="auto"/>
        <w:ind w:firstLine="720"/>
      </w:pPr>
      <w:r>
        <w:rPr>
          <w:rStyle w:val="Strong"/>
        </w:rPr>
        <w:t>Cut back on refined carbohydrates and sugar.</w:t>
      </w:r>
    </w:p>
    <w:p w:rsidR="000B23C9" w:rsidRDefault="000B23C9" w:rsidP="000B23C9">
      <w:pPr>
        <w:pStyle w:val="root-block-node"/>
        <w:spacing w:line="480" w:lineRule="auto"/>
        <w:ind w:firstLine="720"/>
      </w:pPr>
      <w:r>
        <w:t>The restriction on sugar and refined carbohydrates is significant in the loss of weight and the decrease in blood pressure. This is because fructose can increase blood pressure more compared to salt. Reduced carbohydrate intake can reduce systolic blood pressure by 3 mm hg and diastolic blood pressure by 5 mm hg.</w:t>
      </w:r>
    </w:p>
    <w:p w:rsidR="000B23C9" w:rsidRDefault="000B23C9" w:rsidP="000B23C9">
      <w:pPr>
        <w:pStyle w:val="root-block-node"/>
        <w:spacing w:line="480" w:lineRule="auto"/>
        <w:ind w:firstLine="720"/>
        <w:jc w:val="center"/>
      </w:pPr>
      <w:r>
        <w:rPr>
          <w:rStyle w:val="Strong"/>
        </w:rPr>
        <w:t>Question 2:</w:t>
      </w:r>
    </w:p>
    <w:p w:rsidR="000B23C9" w:rsidRDefault="000B23C9" w:rsidP="000B23C9">
      <w:pPr>
        <w:pStyle w:val="root-block-node"/>
        <w:spacing w:line="480" w:lineRule="auto"/>
        <w:ind w:firstLine="720"/>
      </w:pPr>
      <w:r>
        <w:t>Blood pressure can be obtained using a stethoscope whereby the doctor is able to listen to the heart rates.</w:t>
      </w:r>
    </w:p>
    <w:p w:rsidR="000B23C9" w:rsidRDefault="000B23C9" w:rsidP="000B23C9">
      <w:pPr>
        <w:pStyle w:val="root-block-node"/>
        <w:spacing w:line="480" w:lineRule="auto"/>
        <w:ind w:firstLine="720"/>
        <w:jc w:val="center"/>
      </w:pPr>
      <w:r>
        <w:rPr>
          <w:rStyle w:val="Strong"/>
        </w:rPr>
        <w:t>Question 3:</w:t>
      </w:r>
    </w:p>
    <w:p w:rsidR="000B23C9" w:rsidRDefault="000B23C9" w:rsidP="000B23C9">
      <w:pPr>
        <w:pStyle w:val="root-block-node"/>
        <w:spacing w:line="480" w:lineRule="auto"/>
      </w:pPr>
      <w:r w:rsidRPr="000B23C9">
        <w:rPr>
          <w:b/>
        </w:rPr>
        <w:t>Normal findings:</w:t>
      </w:r>
      <w:r>
        <w:t xml:space="preserve"> systolic is lower than 120, while diastolic is lower than 80.</w:t>
      </w:r>
    </w:p>
    <w:p w:rsidR="000B23C9" w:rsidRDefault="000B23C9" w:rsidP="000B23C9">
      <w:pPr>
        <w:pStyle w:val="root-block-node"/>
        <w:spacing w:line="480" w:lineRule="auto"/>
      </w:pPr>
      <w:r w:rsidRPr="000B23C9">
        <w:rPr>
          <w:b/>
        </w:rPr>
        <w:t>Abnormal Finding:</w:t>
      </w:r>
      <w:r>
        <w:t xml:space="preserve"> </w:t>
      </w:r>
      <w:r>
        <w:t>The systolic pressure is between 130 and 140 mmHg, while the diastolic pressure is greater than 90 mmHg.</w:t>
      </w:r>
    </w:p>
    <w:p w:rsidR="000B23C9" w:rsidRDefault="000B23C9" w:rsidP="000B23C9">
      <w:pPr>
        <w:pStyle w:val="root-block-node"/>
        <w:spacing w:line="480" w:lineRule="auto"/>
        <w:jc w:val="center"/>
      </w:pPr>
      <w:r>
        <w:lastRenderedPageBreak/>
        <w:t>References</w:t>
      </w:r>
      <w:bookmarkStart w:id="0" w:name="_GoBack"/>
      <w:bookmarkEnd w:id="0"/>
    </w:p>
    <w:p w:rsidR="000B23C9" w:rsidRDefault="000B23C9" w:rsidP="000B23C9">
      <w:pPr>
        <w:pStyle w:val="root-block-node"/>
        <w:spacing w:line="480" w:lineRule="auto"/>
        <w:ind w:left="720" w:hanging="720"/>
      </w:pPr>
      <w:r>
        <w:t>Musini, V. M., &amp; Wright, J. M. (2009). Factors affecting blood pressure variability: lessons learned from two systematic reviews of randomized controlled trials. </w:t>
      </w:r>
      <w:r>
        <w:rPr>
          <w:rStyle w:val="Emphasis"/>
        </w:rPr>
        <w:t>The journal PLoS One, 4(5), e5673.</w:t>
      </w:r>
    </w:p>
    <w:p w:rsidR="000B23C9" w:rsidRDefault="000B23C9" w:rsidP="000B23C9">
      <w:pPr>
        <w:pStyle w:val="root-block-node"/>
        <w:spacing w:line="480" w:lineRule="auto"/>
        <w:ind w:left="720" w:hanging="720"/>
      </w:pPr>
      <w:r>
        <w:t>Ramos, R. M., Coelho-Jnior, H. J., Prado, R. C. R. D., da Silva, R. S., Asano, R. Y., Prestes, J.,... &amp; Assumpço, C. D. O. (2018). Moderate aerobic training decreases blood pressure but no other cardiovascular risk factors in hypertensive overweight/obese elderly patients. </w:t>
      </w:r>
      <w:r>
        <w:rPr>
          <w:rStyle w:val="Emphasis"/>
        </w:rPr>
        <w:t>4, 2333721418808645. Gerontology and geriatric medicine.</w:t>
      </w:r>
    </w:p>
    <w:sectPr w:rsidR="000B23C9" w:rsidSect="000B23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45B" w:rsidRDefault="00A7545B" w:rsidP="000B23C9">
      <w:pPr>
        <w:spacing w:after="0" w:line="240" w:lineRule="auto"/>
      </w:pPr>
      <w:r>
        <w:separator/>
      </w:r>
    </w:p>
  </w:endnote>
  <w:endnote w:type="continuationSeparator" w:id="0">
    <w:p w:rsidR="00A7545B" w:rsidRDefault="00A7545B" w:rsidP="000B2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45B" w:rsidRDefault="00A7545B" w:rsidP="000B23C9">
      <w:pPr>
        <w:spacing w:after="0" w:line="240" w:lineRule="auto"/>
      </w:pPr>
      <w:r>
        <w:separator/>
      </w:r>
    </w:p>
  </w:footnote>
  <w:footnote w:type="continuationSeparator" w:id="0">
    <w:p w:rsidR="00A7545B" w:rsidRDefault="00A7545B" w:rsidP="000B2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00129578"/>
      <w:docPartObj>
        <w:docPartGallery w:val="Page Numbers (Top of Page)"/>
        <w:docPartUnique/>
      </w:docPartObj>
    </w:sdtPr>
    <w:sdtEndPr>
      <w:rPr>
        <w:noProof/>
      </w:rPr>
    </w:sdtEndPr>
    <w:sdtContent>
      <w:p w:rsidR="000B23C9" w:rsidRPr="000B23C9" w:rsidRDefault="000B23C9">
        <w:pPr>
          <w:pStyle w:val="Header"/>
          <w:jc w:val="right"/>
          <w:rPr>
            <w:rFonts w:ascii="Times New Roman" w:hAnsi="Times New Roman" w:cs="Times New Roman"/>
            <w:sz w:val="24"/>
            <w:szCs w:val="24"/>
          </w:rPr>
        </w:pPr>
        <w:r w:rsidRPr="000B23C9">
          <w:rPr>
            <w:rFonts w:ascii="Times New Roman" w:hAnsi="Times New Roman" w:cs="Times New Roman"/>
            <w:sz w:val="24"/>
            <w:szCs w:val="24"/>
          </w:rPr>
          <w:fldChar w:fldCharType="begin"/>
        </w:r>
        <w:r w:rsidRPr="000B23C9">
          <w:rPr>
            <w:rFonts w:ascii="Times New Roman" w:hAnsi="Times New Roman" w:cs="Times New Roman"/>
            <w:sz w:val="24"/>
            <w:szCs w:val="24"/>
          </w:rPr>
          <w:instrText xml:space="preserve"> PAGE   \* MERGEFORMAT </w:instrText>
        </w:r>
        <w:r w:rsidRPr="000B23C9">
          <w:rPr>
            <w:rFonts w:ascii="Times New Roman" w:hAnsi="Times New Roman" w:cs="Times New Roman"/>
            <w:sz w:val="24"/>
            <w:szCs w:val="24"/>
          </w:rPr>
          <w:fldChar w:fldCharType="separate"/>
        </w:r>
        <w:r>
          <w:rPr>
            <w:rFonts w:ascii="Times New Roman" w:hAnsi="Times New Roman" w:cs="Times New Roman"/>
            <w:noProof/>
            <w:sz w:val="24"/>
            <w:szCs w:val="24"/>
          </w:rPr>
          <w:t>2</w:t>
        </w:r>
        <w:r w:rsidRPr="000B23C9">
          <w:rPr>
            <w:rFonts w:ascii="Times New Roman" w:hAnsi="Times New Roman" w:cs="Times New Roman"/>
            <w:noProof/>
            <w:sz w:val="24"/>
            <w:szCs w:val="24"/>
          </w:rPr>
          <w:fldChar w:fldCharType="end"/>
        </w:r>
      </w:p>
    </w:sdtContent>
  </w:sdt>
  <w:p w:rsidR="000B23C9" w:rsidRPr="000B23C9" w:rsidRDefault="000B23C9" w:rsidP="000B23C9">
    <w:pPr>
      <w:pStyle w:val="root-block-node"/>
      <w:spacing w:line="480" w:lineRule="auto"/>
      <w:ind w:firstLine="720"/>
      <w:rPr>
        <w:bCs/>
      </w:rPr>
    </w:pPr>
    <w:r w:rsidRPr="000B23C9">
      <w:rPr>
        <w:rStyle w:val="Strong"/>
        <w:b w:val="0"/>
      </w:rPr>
      <w:t xml:space="preserve">Blood Pressure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66204473"/>
      <w:docPartObj>
        <w:docPartGallery w:val="Page Numbers (Top of Page)"/>
        <w:docPartUnique/>
      </w:docPartObj>
    </w:sdtPr>
    <w:sdtEndPr>
      <w:rPr>
        <w:noProof/>
      </w:rPr>
    </w:sdtEndPr>
    <w:sdtContent>
      <w:p w:rsidR="000B23C9" w:rsidRPr="000B23C9" w:rsidRDefault="000B23C9" w:rsidP="000B23C9">
        <w:pPr>
          <w:pStyle w:val="Header"/>
          <w:jc w:val="right"/>
          <w:rPr>
            <w:rFonts w:ascii="Times New Roman" w:hAnsi="Times New Roman" w:cs="Times New Roman"/>
            <w:sz w:val="24"/>
            <w:szCs w:val="24"/>
          </w:rPr>
        </w:pPr>
        <w:r w:rsidRPr="000B23C9">
          <w:rPr>
            <w:rFonts w:ascii="Times New Roman" w:hAnsi="Times New Roman" w:cs="Times New Roman"/>
            <w:sz w:val="24"/>
            <w:szCs w:val="24"/>
          </w:rPr>
          <w:fldChar w:fldCharType="begin"/>
        </w:r>
        <w:r w:rsidRPr="000B23C9">
          <w:rPr>
            <w:rFonts w:ascii="Times New Roman" w:hAnsi="Times New Roman" w:cs="Times New Roman"/>
            <w:sz w:val="24"/>
            <w:szCs w:val="24"/>
          </w:rPr>
          <w:instrText xml:space="preserve"> PAGE   \* MERGEFORMAT </w:instrText>
        </w:r>
        <w:r w:rsidRPr="000B23C9">
          <w:rPr>
            <w:rFonts w:ascii="Times New Roman" w:hAnsi="Times New Roman" w:cs="Times New Roman"/>
            <w:sz w:val="24"/>
            <w:szCs w:val="24"/>
          </w:rPr>
          <w:fldChar w:fldCharType="separate"/>
        </w:r>
        <w:r>
          <w:rPr>
            <w:rFonts w:ascii="Times New Roman" w:hAnsi="Times New Roman" w:cs="Times New Roman"/>
            <w:noProof/>
            <w:sz w:val="24"/>
            <w:szCs w:val="24"/>
          </w:rPr>
          <w:t>1</w:t>
        </w:r>
        <w:r w:rsidRPr="000B23C9">
          <w:rPr>
            <w:rFonts w:ascii="Times New Roman" w:hAnsi="Times New Roman" w:cs="Times New Roman"/>
            <w:noProof/>
            <w:sz w:val="24"/>
            <w:szCs w:val="24"/>
          </w:rPr>
          <w:fldChar w:fldCharType="end"/>
        </w:r>
      </w:p>
    </w:sdtContent>
  </w:sdt>
  <w:p w:rsidR="000B23C9" w:rsidRPr="000B23C9" w:rsidRDefault="000B23C9" w:rsidP="000B23C9">
    <w:pPr>
      <w:pStyle w:val="root-block-node"/>
      <w:spacing w:line="480" w:lineRule="auto"/>
      <w:ind w:firstLine="720"/>
      <w:rPr>
        <w:bCs/>
      </w:rPr>
    </w:pPr>
    <w:r>
      <w:rPr>
        <w:rStyle w:val="Strong"/>
        <w:b w:val="0"/>
      </w:rPr>
      <w:t xml:space="preserve">Running Head: </w:t>
    </w:r>
    <w:r w:rsidRPr="000B23C9">
      <w:rPr>
        <w:rStyle w:val="Strong"/>
        <w:b w:val="0"/>
      </w:rPr>
      <w:t xml:space="preserve">Blood Pressure </w:t>
    </w:r>
  </w:p>
  <w:p w:rsidR="000B23C9" w:rsidRDefault="000B23C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E6CCA"/>
    <w:multiLevelType w:val="multilevel"/>
    <w:tmpl w:val="96EA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AB"/>
    <w:rsid w:val="000B23C9"/>
    <w:rsid w:val="00190EE8"/>
    <w:rsid w:val="008056BF"/>
    <w:rsid w:val="008239AB"/>
    <w:rsid w:val="00A75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90EFD7"/>
  <w15:chartTrackingRefBased/>
  <w15:docId w15:val="{1CB2A387-9419-4E91-A536-17C2AA29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ot-block-node">
    <w:name w:val="root-block-node"/>
    <w:basedOn w:val="Normal"/>
    <w:rsid w:val="000B23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23C9"/>
    <w:rPr>
      <w:b/>
      <w:bCs/>
    </w:rPr>
  </w:style>
  <w:style w:type="character" w:styleId="Emphasis">
    <w:name w:val="Emphasis"/>
    <w:basedOn w:val="DefaultParagraphFont"/>
    <w:uiPriority w:val="20"/>
    <w:qFormat/>
    <w:rsid w:val="000B23C9"/>
    <w:rPr>
      <w:i/>
      <w:iCs/>
    </w:rPr>
  </w:style>
  <w:style w:type="paragraph" w:styleId="Header">
    <w:name w:val="header"/>
    <w:basedOn w:val="Normal"/>
    <w:link w:val="HeaderChar"/>
    <w:uiPriority w:val="99"/>
    <w:unhideWhenUsed/>
    <w:rsid w:val="000B2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C9"/>
  </w:style>
  <w:style w:type="paragraph" w:styleId="Footer">
    <w:name w:val="footer"/>
    <w:basedOn w:val="Normal"/>
    <w:link w:val="FooterChar"/>
    <w:uiPriority w:val="99"/>
    <w:unhideWhenUsed/>
    <w:rsid w:val="000B2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642048">
      <w:bodyDiv w:val="1"/>
      <w:marLeft w:val="0"/>
      <w:marRight w:val="0"/>
      <w:marTop w:val="0"/>
      <w:marBottom w:val="0"/>
      <w:divBdr>
        <w:top w:val="none" w:sz="0" w:space="0" w:color="auto"/>
        <w:left w:val="none" w:sz="0" w:space="0" w:color="auto"/>
        <w:bottom w:val="none" w:sz="0" w:space="0" w:color="auto"/>
        <w:right w:val="none" w:sz="0" w:space="0" w:color="auto"/>
      </w:divBdr>
    </w:div>
    <w:div w:id="799954437">
      <w:bodyDiv w:val="1"/>
      <w:marLeft w:val="0"/>
      <w:marRight w:val="0"/>
      <w:marTop w:val="0"/>
      <w:marBottom w:val="0"/>
      <w:divBdr>
        <w:top w:val="none" w:sz="0" w:space="0" w:color="auto"/>
        <w:left w:val="none" w:sz="0" w:space="0" w:color="auto"/>
        <w:bottom w:val="none" w:sz="0" w:space="0" w:color="auto"/>
        <w:right w:val="none" w:sz="0" w:space="0" w:color="auto"/>
      </w:divBdr>
    </w:div>
    <w:div w:id="181641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2021-11-05T19:02:00Z</dcterms:created>
  <dcterms:modified xsi:type="dcterms:W3CDTF">2021-11-05T19:23:00Z</dcterms:modified>
</cp:coreProperties>
</file>